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6D" w:rsidRPr="000F1C62" w:rsidRDefault="00791C6D" w:rsidP="00791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F1C62">
        <w:rPr>
          <w:rFonts w:ascii="Times New Roman" w:hAnsi="Times New Roman" w:cs="Times New Roman"/>
          <w:b/>
          <w:sz w:val="28"/>
          <w:szCs w:val="32"/>
        </w:rPr>
        <w:t xml:space="preserve">Новые поступления учебно-методической литературы </w:t>
      </w:r>
    </w:p>
    <w:p w:rsidR="00791C6D" w:rsidRPr="000F1C62" w:rsidRDefault="00791C6D" w:rsidP="00791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F1C62">
        <w:rPr>
          <w:rFonts w:ascii="Times New Roman" w:hAnsi="Times New Roman" w:cs="Times New Roman"/>
          <w:b/>
          <w:sz w:val="28"/>
          <w:szCs w:val="32"/>
        </w:rPr>
        <w:t xml:space="preserve">в фонд библиотеки за </w:t>
      </w:r>
      <w:r w:rsidR="00671449">
        <w:rPr>
          <w:rFonts w:ascii="Times New Roman" w:hAnsi="Times New Roman" w:cs="Times New Roman"/>
          <w:b/>
          <w:sz w:val="28"/>
          <w:szCs w:val="32"/>
        </w:rPr>
        <w:t xml:space="preserve">1 полугодие </w:t>
      </w:r>
      <w:r w:rsidRPr="000F1C62">
        <w:rPr>
          <w:rFonts w:ascii="Times New Roman" w:hAnsi="Times New Roman" w:cs="Times New Roman"/>
          <w:b/>
          <w:sz w:val="32"/>
          <w:szCs w:val="32"/>
        </w:rPr>
        <w:t>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0F1C62"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0F1C6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1449">
        <w:rPr>
          <w:rFonts w:ascii="Times New Roman" w:hAnsi="Times New Roman" w:cs="Times New Roman"/>
          <w:b/>
          <w:sz w:val="28"/>
          <w:szCs w:val="32"/>
        </w:rPr>
        <w:t>учебного</w:t>
      </w:r>
      <w:r w:rsidRPr="000F1C62">
        <w:rPr>
          <w:rFonts w:ascii="Times New Roman" w:hAnsi="Times New Roman" w:cs="Times New Roman"/>
          <w:b/>
          <w:sz w:val="28"/>
          <w:szCs w:val="32"/>
        </w:rPr>
        <w:t xml:space="preserve"> год</w:t>
      </w:r>
      <w:r w:rsidR="00671449">
        <w:rPr>
          <w:rFonts w:ascii="Times New Roman" w:hAnsi="Times New Roman" w:cs="Times New Roman"/>
          <w:b/>
          <w:sz w:val="28"/>
          <w:szCs w:val="32"/>
        </w:rPr>
        <w:t>а</w:t>
      </w:r>
    </w:p>
    <w:tbl>
      <w:tblPr>
        <w:tblStyle w:val="-1"/>
        <w:tblW w:w="10745" w:type="dxa"/>
        <w:tblInd w:w="250" w:type="dxa"/>
        <w:tblLook w:val="04A0"/>
      </w:tblPr>
      <w:tblGrid>
        <w:gridCol w:w="534"/>
        <w:gridCol w:w="9278"/>
        <w:gridCol w:w="933"/>
      </w:tblGrid>
      <w:tr w:rsidR="00791C6D" w:rsidRPr="00671449" w:rsidTr="00791C6D">
        <w:trPr>
          <w:cnfStyle w:val="100000000000"/>
          <w:trHeight w:val="20"/>
        </w:trPr>
        <w:tc>
          <w:tcPr>
            <w:cnfStyle w:val="001000000000"/>
            <w:tcW w:w="534" w:type="dxa"/>
          </w:tcPr>
          <w:p w:rsidR="00791C6D" w:rsidRPr="00671449" w:rsidRDefault="00791C6D" w:rsidP="002205F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144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278" w:type="dxa"/>
          </w:tcPr>
          <w:p w:rsidR="00791C6D" w:rsidRPr="00671449" w:rsidRDefault="008D4BCA" w:rsidP="002205F7">
            <w:pPr>
              <w:jc w:val="both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1449">
              <w:rPr>
                <w:rFonts w:ascii="Times New Roman" w:hAnsi="Times New Roman"/>
                <w:sz w:val="24"/>
                <w:szCs w:val="24"/>
                <w:lang w:val="be-BY"/>
              </w:rPr>
              <w:t>Военно-патриотическое воспитание учащихся</w:t>
            </w:r>
            <w:r w:rsidRPr="00671449">
              <w:rPr>
                <w:rFonts w:ascii="Times New Roman" w:hAnsi="Times New Roman"/>
                <w:b w:val="0"/>
                <w:sz w:val="24"/>
                <w:szCs w:val="24"/>
                <w:lang w:val="be-BY"/>
              </w:rPr>
              <w:t xml:space="preserve"> : пособие для педагогов учреждений образования, реализующих образовательные программы общ. сред. образования с белор. и рус. яз. обучения / В.Г. Стуканов [и др.]. – Минск : НИО, 2023. – 256с. : ил.</w:t>
            </w:r>
          </w:p>
        </w:tc>
        <w:tc>
          <w:tcPr>
            <w:tcW w:w="933" w:type="dxa"/>
          </w:tcPr>
          <w:p w:rsidR="00791C6D" w:rsidRPr="00671449" w:rsidRDefault="00791C6D" w:rsidP="002205F7">
            <w:pPr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  <w:lang w:val="be-BY"/>
              </w:rPr>
            </w:pPr>
            <w:r w:rsidRPr="00671449">
              <w:rPr>
                <w:rFonts w:ascii="Times New Roman" w:hAnsi="Times New Roman"/>
                <w:b w:val="0"/>
                <w:sz w:val="24"/>
                <w:szCs w:val="24"/>
                <w:lang w:val="be-BY"/>
              </w:rPr>
              <w:t xml:space="preserve"> </w:t>
            </w:r>
            <w:r w:rsidR="008D4BCA" w:rsidRPr="00671449">
              <w:rPr>
                <w:rFonts w:ascii="Times New Roman" w:hAnsi="Times New Roman"/>
                <w:b w:val="0"/>
                <w:sz w:val="24"/>
                <w:szCs w:val="24"/>
                <w:lang w:val="be-BY"/>
              </w:rPr>
              <w:t>5</w:t>
            </w:r>
            <w:r w:rsidRPr="00671449">
              <w:rPr>
                <w:rFonts w:ascii="Times New Roman" w:hAnsi="Times New Roman"/>
                <w:b w:val="0"/>
                <w:sz w:val="24"/>
                <w:szCs w:val="24"/>
                <w:lang w:val="be-BY"/>
              </w:rPr>
              <w:t>экз.</w:t>
            </w:r>
          </w:p>
        </w:tc>
      </w:tr>
      <w:tr w:rsidR="00791C6D" w:rsidRPr="00671449" w:rsidTr="00791C6D">
        <w:trPr>
          <w:cnfStyle w:val="000000100000"/>
          <w:trHeight w:val="20"/>
        </w:trPr>
        <w:tc>
          <w:tcPr>
            <w:cnfStyle w:val="001000000000"/>
            <w:tcW w:w="534" w:type="dxa"/>
          </w:tcPr>
          <w:p w:rsidR="00791C6D" w:rsidRPr="00671449" w:rsidRDefault="00791C6D" w:rsidP="002205F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144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278" w:type="dxa"/>
          </w:tcPr>
          <w:p w:rsidR="00791C6D" w:rsidRPr="00671449" w:rsidRDefault="00EE3E07" w:rsidP="00EE3E07">
            <w:pPr>
              <w:jc w:val="both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67144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Воспитание старших подростков в современной школе </w:t>
            </w:r>
            <w:r w:rsidRPr="00671449">
              <w:rPr>
                <w:rFonts w:ascii="Times New Roman" w:hAnsi="Times New Roman"/>
                <w:sz w:val="24"/>
                <w:szCs w:val="24"/>
                <w:lang w:val="be-BY"/>
              </w:rPr>
              <w:t>: пособие для пед. работников</w:t>
            </w:r>
            <w:r w:rsidRPr="0067144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Pr="00671449">
              <w:rPr>
                <w:rFonts w:ascii="Times New Roman" w:hAnsi="Times New Roman"/>
                <w:sz w:val="24"/>
                <w:szCs w:val="24"/>
                <w:lang w:val="be-BY"/>
              </w:rPr>
              <w:t>учреждений образования, реализующих образоват. программы общ. сред. образования с белор. и рус. языками обучения и воспитания / А.А. Глинский</w:t>
            </w:r>
            <w:r w:rsidRPr="0067144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Pr="0067144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[и др.]. – Минск : НИО, 2023. – 216с. </w:t>
            </w:r>
            <w:r w:rsidRPr="0067144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933" w:type="dxa"/>
          </w:tcPr>
          <w:p w:rsidR="00791C6D" w:rsidRPr="00671449" w:rsidRDefault="00791C6D" w:rsidP="002205F7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7144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EE3E07" w:rsidRPr="0067144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2 </w:t>
            </w:r>
            <w:r w:rsidRPr="00671449">
              <w:rPr>
                <w:rFonts w:ascii="Times New Roman" w:hAnsi="Times New Roman"/>
                <w:sz w:val="24"/>
                <w:szCs w:val="24"/>
                <w:lang w:val="be-BY"/>
              </w:rPr>
              <w:t>экз.</w:t>
            </w:r>
          </w:p>
        </w:tc>
      </w:tr>
      <w:tr w:rsidR="00692728" w:rsidRPr="00671449" w:rsidTr="00791C6D">
        <w:trPr>
          <w:cnfStyle w:val="000000010000"/>
          <w:trHeight w:val="20"/>
        </w:trPr>
        <w:tc>
          <w:tcPr>
            <w:cnfStyle w:val="001000000000"/>
            <w:tcW w:w="534" w:type="dxa"/>
          </w:tcPr>
          <w:p w:rsidR="00692728" w:rsidRPr="00671449" w:rsidRDefault="00671449" w:rsidP="00A7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78" w:type="dxa"/>
          </w:tcPr>
          <w:p w:rsidR="00692728" w:rsidRPr="00671449" w:rsidRDefault="00692728" w:rsidP="00A773F3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67144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Как обезопасить себя в экстремальных условиях </w:t>
            </w:r>
            <w:r w:rsidRPr="00671449">
              <w:rPr>
                <w:rFonts w:ascii="Times New Roman" w:hAnsi="Times New Roman"/>
                <w:sz w:val="24"/>
                <w:szCs w:val="24"/>
                <w:lang w:val="be-BY"/>
              </w:rPr>
              <w:t>: пособие к факультатив. занятиям по ОБЖ для учителей учреждений общ.</w:t>
            </w:r>
            <w:r w:rsidRPr="0067144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Pr="00671449">
              <w:rPr>
                <w:rFonts w:ascii="Times New Roman" w:hAnsi="Times New Roman"/>
                <w:sz w:val="24"/>
                <w:szCs w:val="24"/>
                <w:lang w:val="be-BY"/>
              </w:rPr>
              <w:t>сред. образования / сост. М.А. Шишканов. – Минск, 2013. – 80с. : ил.</w:t>
            </w:r>
          </w:p>
        </w:tc>
        <w:tc>
          <w:tcPr>
            <w:tcW w:w="933" w:type="dxa"/>
          </w:tcPr>
          <w:p w:rsidR="00692728" w:rsidRPr="00671449" w:rsidRDefault="00692728" w:rsidP="002205F7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71449">
              <w:rPr>
                <w:rFonts w:ascii="Times New Roman" w:hAnsi="Times New Roman"/>
                <w:sz w:val="24"/>
                <w:szCs w:val="24"/>
                <w:lang w:val="be-BY"/>
              </w:rPr>
              <w:t>1 экз.</w:t>
            </w:r>
          </w:p>
        </w:tc>
      </w:tr>
      <w:tr w:rsidR="00692728" w:rsidRPr="00671449" w:rsidTr="00791C6D">
        <w:trPr>
          <w:cnfStyle w:val="000000100000"/>
          <w:trHeight w:val="20"/>
        </w:trPr>
        <w:tc>
          <w:tcPr>
            <w:cnfStyle w:val="001000000000"/>
            <w:tcW w:w="534" w:type="dxa"/>
          </w:tcPr>
          <w:p w:rsidR="00692728" w:rsidRPr="00671449" w:rsidRDefault="00671449" w:rsidP="00A773F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144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278" w:type="dxa"/>
          </w:tcPr>
          <w:p w:rsidR="00692728" w:rsidRPr="00671449" w:rsidRDefault="00692728" w:rsidP="00A773F3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67144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Педагогические и психологические вопросы поликультурного воспитания учащейся молодежи </w:t>
            </w:r>
            <w:r w:rsidRPr="00671449">
              <w:rPr>
                <w:rFonts w:ascii="Times New Roman" w:hAnsi="Times New Roman"/>
                <w:sz w:val="24"/>
                <w:szCs w:val="24"/>
                <w:lang w:val="be-BY"/>
              </w:rPr>
              <w:t>: Сборник материалов конференции по поликультурному образованию (Минск, 20 дек. 2018г.) / редкол. О.С. Попова [</w:t>
            </w:r>
            <w:r w:rsidRPr="00671449">
              <w:rPr>
                <w:rFonts w:ascii="Times New Roman" w:hAnsi="Times New Roman"/>
                <w:sz w:val="24"/>
                <w:szCs w:val="24"/>
              </w:rPr>
              <w:t>и др.</w:t>
            </w:r>
            <w:r w:rsidRPr="00671449">
              <w:rPr>
                <w:rFonts w:ascii="Times New Roman" w:hAnsi="Times New Roman"/>
                <w:sz w:val="24"/>
                <w:szCs w:val="24"/>
                <w:lang w:val="be-BY"/>
              </w:rPr>
              <w:t>]. – Минск : Четыре четверти, 2019. – 154с.</w:t>
            </w:r>
          </w:p>
        </w:tc>
        <w:tc>
          <w:tcPr>
            <w:tcW w:w="933" w:type="dxa"/>
          </w:tcPr>
          <w:p w:rsidR="00692728" w:rsidRPr="00671449" w:rsidRDefault="00692728" w:rsidP="002205F7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71449">
              <w:rPr>
                <w:rFonts w:ascii="Times New Roman" w:hAnsi="Times New Roman"/>
                <w:sz w:val="24"/>
                <w:szCs w:val="24"/>
                <w:lang w:val="be-BY"/>
              </w:rPr>
              <w:t>1 экз.</w:t>
            </w:r>
          </w:p>
        </w:tc>
      </w:tr>
      <w:tr w:rsidR="00692728" w:rsidRPr="00671449" w:rsidTr="00791C6D">
        <w:trPr>
          <w:cnfStyle w:val="000000010000"/>
          <w:trHeight w:val="20"/>
        </w:trPr>
        <w:tc>
          <w:tcPr>
            <w:cnfStyle w:val="001000000000"/>
            <w:tcW w:w="534" w:type="dxa"/>
          </w:tcPr>
          <w:p w:rsidR="00692728" w:rsidRPr="00671449" w:rsidRDefault="00671449" w:rsidP="00A7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78" w:type="dxa"/>
          </w:tcPr>
          <w:p w:rsidR="00692728" w:rsidRPr="00671449" w:rsidRDefault="00692728" w:rsidP="00A773F3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67144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Пекарь, К.В. Образование в Беларуси: истоки, история, современность </w:t>
            </w:r>
            <w:r w:rsidRPr="00671449">
              <w:rPr>
                <w:rFonts w:ascii="Times New Roman" w:hAnsi="Times New Roman"/>
                <w:sz w:val="24"/>
                <w:szCs w:val="24"/>
                <w:lang w:val="be-BY"/>
              </w:rPr>
              <w:t>/ В.К. Пекарь, Т.В. Самосюк, Э.В. Сапожникова. – Минск : Адукацыя і выхаванне, 2023. – 216с. : ил.</w:t>
            </w:r>
            <w:r w:rsidRPr="0067144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933" w:type="dxa"/>
          </w:tcPr>
          <w:p w:rsidR="00692728" w:rsidRPr="00671449" w:rsidRDefault="00692728" w:rsidP="002205F7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71449">
              <w:rPr>
                <w:rFonts w:ascii="Times New Roman" w:hAnsi="Times New Roman"/>
                <w:sz w:val="24"/>
                <w:szCs w:val="24"/>
                <w:lang w:val="be-BY"/>
              </w:rPr>
              <w:t>2 экз.</w:t>
            </w:r>
          </w:p>
        </w:tc>
      </w:tr>
    </w:tbl>
    <w:p w:rsidR="004B630A" w:rsidRDefault="004B630A"/>
    <w:sectPr w:rsidR="004B630A" w:rsidSect="00791C6D"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1C6D"/>
    <w:rsid w:val="002829A0"/>
    <w:rsid w:val="00405B8D"/>
    <w:rsid w:val="004B630A"/>
    <w:rsid w:val="00671449"/>
    <w:rsid w:val="00692728"/>
    <w:rsid w:val="00791C6D"/>
    <w:rsid w:val="008D4BCA"/>
    <w:rsid w:val="00EE3E07"/>
    <w:rsid w:val="00F0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791C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3">
    <w:name w:val="List Paragraph"/>
    <w:basedOn w:val="a"/>
    <w:uiPriority w:val="34"/>
    <w:qFormat/>
    <w:rsid w:val="0069272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6</cp:revision>
  <dcterms:created xsi:type="dcterms:W3CDTF">2023-08-22T08:38:00Z</dcterms:created>
  <dcterms:modified xsi:type="dcterms:W3CDTF">2024-01-22T13:47:00Z</dcterms:modified>
</cp:coreProperties>
</file>